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0B" w:rsidRPr="00C3330B" w:rsidRDefault="00C3330B" w:rsidP="00C3330B">
      <w:pPr>
        <w:jc w:val="center"/>
        <w:rPr>
          <w:b/>
          <w:sz w:val="28"/>
          <w:szCs w:val="28"/>
          <w:u w:val="single"/>
        </w:rPr>
      </w:pPr>
      <w:r w:rsidRPr="00C3330B">
        <w:rPr>
          <w:b/>
          <w:sz w:val="28"/>
          <w:szCs w:val="28"/>
          <w:u w:val="single"/>
        </w:rPr>
        <w:t>NORMA DE PROCEDIMENTO ADMINISTRATIVO N. 001/2019</w:t>
      </w:r>
    </w:p>
    <w:p w:rsidR="00C3330B" w:rsidRDefault="00C3330B" w:rsidP="00C3330B">
      <w:r>
        <w:t>Publicada no DOE 10440 de 21.5.2019</w:t>
      </w:r>
    </w:p>
    <w:p w:rsidR="00C3330B" w:rsidRDefault="00C3330B" w:rsidP="009C6911">
      <w:pPr>
        <w:jc w:val="both"/>
      </w:pPr>
      <w:r>
        <w:t>SÚMULA: Estab</w:t>
      </w:r>
      <w:bookmarkStart w:id="0" w:name="_GoBack"/>
      <w:bookmarkEnd w:id="0"/>
      <w:r>
        <w:t xml:space="preserve">elece   </w:t>
      </w:r>
      <w:proofErr w:type="gramStart"/>
      <w:r>
        <w:t xml:space="preserve">procedimentos,   </w:t>
      </w:r>
      <w:proofErr w:type="gramEnd"/>
      <w:r>
        <w:t>no   âmbito   da Receita Estadual do Paraná, para inscrição em Dívida Ativa,   pela RFB/CODAC   -   Receita   Federal   do Brasil/Coordenação Geral de Arrecadação e Cobrança, de créditos   tributários   constituídos   por   meio   de  Auto   de Infração   e   Notificação   Fiscal   -   AINF   do   Simples Nacional.</w:t>
      </w:r>
    </w:p>
    <w:p w:rsidR="00C3330B" w:rsidRDefault="00C3330B" w:rsidP="009C6911">
      <w:pPr>
        <w:jc w:val="both"/>
      </w:pPr>
      <w:proofErr w:type="gramStart"/>
      <w:r>
        <w:t>O  DIRETOR</w:t>
      </w:r>
      <w:proofErr w:type="gramEnd"/>
      <w:r>
        <w:t xml:space="preserve"> DA RECEITA ESTADUAL DO PARANÁ, no uso das atribuições legais, em consonância com o disposto no inciso IX do art. 9º do Anexo II da Resolução SEFA n. 1.132, de 28 de julho de 2017, resolve:</w:t>
      </w:r>
    </w:p>
    <w:p w:rsidR="00C3330B" w:rsidRDefault="00C3330B" w:rsidP="009C6911">
      <w:pPr>
        <w:jc w:val="both"/>
      </w:pPr>
      <w:r>
        <w:t xml:space="preserve">Art. 1.º As Inspetorias Regionais de Tributação das Delegacias Regionais da Receita deverão adotar os seguintes procedimentos, em relação ao crédito tributário   constituído   mediante   lavratura   de Auto   de   Infração   e Notificação Fiscal - AINF, em situação definitiva, para inscrição em dívida ativa pela Receita Federal do Brasil/Coordenação Geral de Arrecadação e Cobrança (Comunicado CGSN/SE nº 5, de 5 de fevereiro de 2019): </w:t>
      </w:r>
    </w:p>
    <w:p w:rsidR="00C3330B" w:rsidRDefault="00C3330B" w:rsidP="009C6911">
      <w:pPr>
        <w:jc w:val="both"/>
      </w:pPr>
      <w:r>
        <w:t xml:space="preserve">I - </w:t>
      </w:r>
      <w:proofErr w:type="gramStart"/>
      <w:r>
        <w:t>digitalizar</w:t>
      </w:r>
      <w:proofErr w:type="gramEnd"/>
      <w:r>
        <w:t xml:space="preserve"> integralmente o processo, incluindo as partes do contencioso, se houver, considerando o limite de 15 Megabytes por arquivo com extensão PDF, ou de 150 Megabytes por arquivo com extensão ZIP ou RAR; </w:t>
      </w:r>
    </w:p>
    <w:p w:rsidR="00C3330B" w:rsidRDefault="00C3330B" w:rsidP="009C6911">
      <w:pPr>
        <w:jc w:val="both"/>
      </w:pPr>
      <w:r>
        <w:t>II - dividir o processo original em tantos arquivos quantos forem necessários, caso haja necessidade, identificando-os pelo número do processo (sem formatação</w:t>
      </w:r>
      <w:proofErr w:type="gramStart"/>
      <w:r>
        <w:t xml:space="preserve">),   </w:t>
      </w:r>
      <w:proofErr w:type="gramEnd"/>
      <w:r>
        <w:t xml:space="preserve"> seguido   da   sequência   numérica,  conforme  exemplo: &lt;yyyyyyyyyyyyyyyyy.01, &lt;yyyyyyyyyyyyyyyyy.02&gt;;</w:t>
      </w:r>
    </w:p>
    <w:p w:rsidR="00C3330B" w:rsidRDefault="00C3330B" w:rsidP="009C6911">
      <w:pPr>
        <w:jc w:val="both"/>
      </w:pPr>
      <w:r>
        <w:t xml:space="preserve">III - preencher o Termo de Encaminhamento para Recebimento de Processo de AINF - TERPA, </w:t>
      </w:r>
      <w:proofErr w:type="gramStart"/>
      <w:r>
        <w:t>conforme</w:t>
      </w:r>
      <w:proofErr w:type="gramEnd"/>
      <w:r>
        <w:t xml:space="preserve"> Anexo I desta norma, observando o seguinte:</w:t>
      </w:r>
    </w:p>
    <w:p w:rsidR="00C3330B" w:rsidRDefault="00C3330B" w:rsidP="009C6911">
      <w:pPr>
        <w:jc w:val="both"/>
      </w:pPr>
      <w:r>
        <w:t>a) providenciar o preenchimento somente da parte referente ao "Termo de Encaminhamento";</w:t>
      </w:r>
    </w:p>
    <w:p w:rsidR="00C3330B" w:rsidRDefault="00C3330B" w:rsidP="009C6911">
      <w:pPr>
        <w:jc w:val="both"/>
      </w:pPr>
      <w:r>
        <w:t>b) inserir cópia ("</w:t>
      </w:r>
      <w:proofErr w:type="spellStart"/>
      <w:r>
        <w:t>print</w:t>
      </w:r>
      <w:proofErr w:type="spellEnd"/>
      <w:r>
        <w:t>") da tela de Consulta Processo\Geral no local indicado;</w:t>
      </w:r>
    </w:p>
    <w:p w:rsidR="00C3330B" w:rsidRDefault="00C3330B" w:rsidP="009C6911">
      <w:pPr>
        <w:jc w:val="both"/>
      </w:pPr>
      <w:r>
        <w:t>c) cada TERPA deve corresponder a somente um processo de AINF;</w:t>
      </w:r>
    </w:p>
    <w:p w:rsidR="00C3330B" w:rsidRDefault="00C3330B" w:rsidP="009C6911">
      <w:pPr>
        <w:jc w:val="both"/>
      </w:pPr>
      <w:r>
        <w:t>d) assinar digitalmente, com as ferramentas disponíveis no editor de texto utilizado (Word ou Libre Office);</w:t>
      </w:r>
    </w:p>
    <w:p w:rsidR="00C3330B" w:rsidRDefault="00C3330B" w:rsidP="009C6911">
      <w:pPr>
        <w:jc w:val="both"/>
      </w:pPr>
      <w:r>
        <w:t xml:space="preserve">IV -  encaminhar por e-mail o arquivo digitalizado juntamente com o TERPA para a caixa corporativa da Região Fiscal da jurisdição do Estado do Paraná (ainf.srrf09@rfb.gov.br); </w:t>
      </w:r>
    </w:p>
    <w:p w:rsidR="00C3330B" w:rsidRDefault="00C3330B" w:rsidP="009C6911">
      <w:pPr>
        <w:jc w:val="both"/>
      </w:pPr>
      <w:r>
        <w:t xml:space="preserve">V - </w:t>
      </w:r>
      <w:proofErr w:type="gramStart"/>
      <w:r>
        <w:t>aguardar</w:t>
      </w:r>
      <w:proofErr w:type="gramEnd"/>
      <w:r>
        <w:t xml:space="preserve"> o retorno do TERPA na caixa de entrada do e-mail informado como remetente, inclusive na caixa de spam, com a parte do "Termo de Recebimento" preenchida e assinada;</w:t>
      </w:r>
    </w:p>
    <w:p w:rsidR="00C3330B" w:rsidRDefault="00C3330B" w:rsidP="009C6911">
      <w:pPr>
        <w:jc w:val="both"/>
      </w:pPr>
      <w:r>
        <w:t>VI -  anexar o TERPA ao e-Protocolo do AINF;</w:t>
      </w:r>
    </w:p>
    <w:p w:rsidR="00C3330B" w:rsidRDefault="00C3330B" w:rsidP="009C6911">
      <w:pPr>
        <w:jc w:val="both"/>
      </w:pPr>
      <w:r>
        <w:t xml:space="preserve">VII - </w:t>
      </w:r>
      <w:proofErr w:type="gramStart"/>
      <w:r>
        <w:t>arquivar  o</w:t>
      </w:r>
      <w:proofErr w:type="gramEnd"/>
      <w:r>
        <w:t xml:space="preserve"> e-Protocolo  conforme  dispõe  a Norma  de Procedimento Administrativo n. 11, de 28 de junho de 2007 - CRE, utilizando o Código de Classificação de Documentos - subitem 4-3-2-4-5, nos termos da Tabela de Temporalidade de Documentos das Atividades-Fim da Secretaria de Estado da Fazenda.</w:t>
      </w:r>
    </w:p>
    <w:p w:rsidR="00C3330B" w:rsidRDefault="00C3330B" w:rsidP="009C6911">
      <w:pPr>
        <w:jc w:val="both"/>
      </w:pPr>
      <w:r>
        <w:t>Art. 2.º Os casos omissos serão resolvidos pelo Diretor da Receita Estadual do Paraná.</w:t>
      </w:r>
    </w:p>
    <w:p w:rsidR="00C3330B" w:rsidRDefault="00C3330B" w:rsidP="009C6911">
      <w:pPr>
        <w:jc w:val="both"/>
      </w:pPr>
      <w:r>
        <w:t xml:space="preserve">Art.  </w:t>
      </w:r>
      <w:proofErr w:type="gramStart"/>
      <w:r>
        <w:t>3.º  Esta</w:t>
      </w:r>
      <w:proofErr w:type="gramEnd"/>
      <w:r>
        <w:t xml:space="preserve"> Norma de Procedimento Administrativo entra em vigor na data de sua publicação.</w:t>
      </w:r>
    </w:p>
    <w:p w:rsidR="00C3330B" w:rsidRDefault="00C3330B" w:rsidP="009C6911">
      <w:pPr>
        <w:jc w:val="both"/>
      </w:pPr>
      <w:r>
        <w:lastRenderedPageBreak/>
        <w:t>RECEITA ESTADUAL DO PARANÁ, em 10 de maio de 2019.</w:t>
      </w:r>
    </w:p>
    <w:p w:rsidR="00C3330B" w:rsidRDefault="00C3330B" w:rsidP="009C6911">
      <w:pPr>
        <w:jc w:val="both"/>
      </w:pPr>
      <w:r>
        <w:t>Luiz F. de Moraes Jr.,</w:t>
      </w:r>
    </w:p>
    <w:p w:rsidR="00C3330B" w:rsidRDefault="00C3330B" w:rsidP="009C6911">
      <w:pPr>
        <w:jc w:val="both"/>
      </w:pPr>
      <w:r>
        <w:t>DIRETOR DA RECEITA ESTADUAL.</w:t>
      </w:r>
    </w:p>
    <w:p w:rsidR="00C3330B" w:rsidRDefault="00C3330B" w:rsidP="009C6911">
      <w:pPr>
        <w:jc w:val="both"/>
      </w:pPr>
    </w:p>
    <w:p w:rsidR="00C3330B" w:rsidRDefault="00C3330B" w:rsidP="009C6911">
      <w:pPr>
        <w:jc w:val="both"/>
      </w:pPr>
      <w:r>
        <w:t>ANEXO I - NPA N. 001/2019</w:t>
      </w:r>
    </w:p>
    <w:p w:rsidR="00C3330B" w:rsidRDefault="00C3330B" w:rsidP="009C6911">
      <w:pPr>
        <w:jc w:val="both"/>
      </w:pPr>
      <w:r>
        <w:t xml:space="preserve">&lt;TERPA. </w:t>
      </w:r>
      <w:proofErr w:type="spellStart"/>
      <w:proofErr w:type="gramStart"/>
      <w:r>
        <w:t>yyyyyyyyyyyyyyyyy</w:t>
      </w:r>
      <w:proofErr w:type="spellEnd"/>
      <w:proofErr w:type="gramEnd"/>
      <w:r>
        <w:t xml:space="preserve"> &gt;</w:t>
      </w:r>
    </w:p>
    <w:p w:rsidR="00C3330B" w:rsidRDefault="00C3330B" w:rsidP="009C6911">
      <w:pPr>
        <w:jc w:val="both"/>
      </w:pPr>
      <w:r>
        <w:t>TERMO DE ENCAMINHAMENTO PARA RECEBIMENTO DE PROCESSO DE AINF - TERPA</w:t>
      </w:r>
    </w:p>
    <w:p w:rsidR="00C3330B" w:rsidRDefault="00C3330B" w:rsidP="009C6911">
      <w:pPr>
        <w:jc w:val="both"/>
      </w:pPr>
      <w:r>
        <w:t>TERMO DE ENCAMINHAMENTO</w:t>
      </w:r>
    </w:p>
    <w:p w:rsidR="00C3330B" w:rsidRDefault="00C3330B" w:rsidP="009C6911">
      <w:pPr>
        <w:jc w:val="both"/>
      </w:pPr>
      <w:r>
        <w:t>PROCESSO: &lt;</w:t>
      </w:r>
      <w:proofErr w:type="spellStart"/>
      <w:r>
        <w:t>yyyyy-yyy.yyy</w:t>
      </w:r>
      <w:proofErr w:type="spellEnd"/>
      <w:r>
        <w:t>/</w:t>
      </w:r>
      <w:proofErr w:type="spellStart"/>
      <w:r>
        <w:t>yyyy-yy</w:t>
      </w:r>
      <w:proofErr w:type="spellEnd"/>
      <w:r>
        <w:t>&gt;</w:t>
      </w:r>
    </w:p>
    <w:p w:rsidR="00C3330B" w:rsidRDefault="00C3330B" w:rsidP="009C6911">
      <w:pPr>
        <w:jc w:val="both"/>
      </w:pPr>
      <w:r>
        <w:t>AINF: &lt;</w:t>
      </w:r>
      <w:proofErr w:type="spellStart"/>
      <w:r>
        <w:t>xx.x.xxxxxxx.xxxxx.xxxxxxxx</w:t>
      </w:r>
      <w:proofErr w:type="spellEnd"/>
      <w:r>
        <w:t>/</w:t>
      </w:r>
      <w:proofErr w:type="spellStart"/>
      <w:r>
        <w:t>xxxx-xx</w:t>
      </w:r>
      <w:proofErr w:type="spellEnd"/>
      <w:r>
        <w:t>&gt;</w:t>
      </w:r>
    </w:p>
    <w:p w:rsidR="00C3330B" w:rsidRDefault="00C3330B" w:rsidP="009C6911">
      <w:pPr>
        <w:jc w:val="both"/>
      </w:pPr>
      <w:r>
        <w:t>Encaminhamos o processo abaixo relacionado para fins de inscrição em Dívida Ativa da União - DAU.</w:t>
      </w:r>
    </w:p>
    <w:p w:rsidR="00C3330B" w:rsidRDefault="00C3330B" w:rsidP="009C6911">
      <w:pPr>
        <w:jc w:val="both"/>
      </w:pPr>
      <w:r>
        <w:t>Atestamos que:</w:t>
      </w:r>
    </w:p>
    <w:p w:rsidR="00C3330B" w:rsidRDefault="00C3330B" w:rsidP="009C6911">
      <w:pPr>
        <w:jc w:val="both"/>
      </w:pPr>
      <w:r>
        <w:t xml:space="preserve">- </w:t>
      </w:r>
      <w:proofErr w:type="gramStart"/>
      <w:r>
        <w:t>o</w:t>
      </w:r>
      <w:proofErr w:type="gramEnd"/>
      <w:r>
        <w:t xml:space="preserve"> processo encontra-se encerrado nesta Administração Tributária;</w:t>
      </w:r>
    </w:p>
    <w:p w:rsidR="00C3330B" w:rsidRDefault="00C3330B" w:rsidP="009C6911">
      <w:pPr>
        <w:jc w:val="both"/>
      </w:pPr>
      <w:r>
        <w:t xml:space="preserve">- </w:t>
      </w:r>
      <w:proofErr w:type="gramStart"/>
      <w:r>
        <w:t>os</w:t>
      </w:r>
      <w:proofErr w:type="gramEnd"/>
      <w:r>
        <w:t xml:space="preserve"> dados do processo estão condizentes com os registros no Sistema, conforme saldo devedor constante no Sistema (cópia anexa);</w:t>
      </w:r>
    </w:p>
    <w:p w:rsidR="00C3330B" w:rsidRDefault="00C3330B" w:rsidP="009C6911">
      <w:pPr>
        <w:jc w:val="both"/>
      </w:pPr>
      <w:r>
        <w:t xml:space="preserve">- que, doravante, nenhum ato processual será praticado, salvo se </w:t>
      </w:r>
      <w:proofErr w:type="gramStart"/>
      <w:r>
        <w:t>solicitado  o</w:t>
      </w:r>
      <w:proofErr w:type="gramEnd"/>
      <w:r>
        <w:t xml:space="preserve">   cancelamento   da   inscrição   e   devolução   do   processo   para saneamento.</w:t>
      </w:r>
    </w:p>
    <w:p w:rsidR="00C3330B" w:rsidRDefault="00C3330B" w:rsidP="009C6911">
      <w:pPr>
        <w:jc w:val="both"/>
      </w:pPr>
      <w:r>
        <w:t>&lt;</w:t>
      </w:r>
      <w:proofErr w:type="gramStart"/>
      <w:r>
        <w:t>incluir</w:t>
      </w:r>
      <w:proofErr w:type="gramEnd"/>
      <w:r>
        <w:t xml:space="preserve"> cópia da tela do SEFISC-Contencioso/Consultar Processo/Geral &gt;</w:t>
      </w:r>
    </w:p>
    <w:p w:rsidR="00C3330B" w:rsidRDefault="00C3330B" w:rsidP="009C6911">
      <w:pPr>
        <w:jc w:val="both"/>
      </w:pPr>
      <w:r>
        <w:t>Responsável pelo encaminhamento:</w:t>
      </w:r>
    </w:p>
    <w:p w:rsidR="00C3330B" w:rsidRDefault="00C3330B" w:rsidP="009C6911">
      <w:pPr>
        <w:jc w:val="both"/>
      </w:pPr>
      <w:r>
        <w:t>Nome:</w:t>
      </w:r>
    </w:p>
    <w:p w:rsidR="00C3330B" w:rsidRDefault="00C3330B" w:rsidP="009C6911">
      <w:pPr>
        <w:jc w:val="both"/>
      </w:pPr>
      <w:r>
        <w:t>Assinatura</w:t>
      </w:r>
    </w:p>
    <w:p w:rsidR="00C3330B" w:rsidRDefault="00C3330B" w:rsidP="009C6911">
      <w:pPr>
        <w:jc w:val="both"/>
      </w:pPr>
      <w:r>
        <w:t>(</w:t>
      </w:r>
      <w:proofErr w:type="gramStart"/>
      <w:r>
        <w:t>assinar</w:t>
      </w:r>
      <w:proofErr w:type="gramEnd"/>
      <w:r>
        <w:t xml:space="preserve"> digitalmente utilizando as ferramentas do próprio programa editor de texto)</w:t>
      </w:r>
    </w:p>
    <w:p w:rsidR="00C3330B" w:rsidRDefault="00C3330B" w:rsidP="009C6911">
      <w:pPr>
        <w:jc w:val="both"/>
      </w:pPr>
      <w:r>
        <w:t>TERMO DE RECEBIMENTO</w:t>
      </w:r>
    </w:p>
    <w:p w:rsidR="00C3330B" w:rsidRDefault="00C3330B" w:rsidP="009C6911">
      <w:pPr>
        <w:jc w:val="both"/>
      </w:pPr>
      <w:r>
        <w:t xml:space="preserve">Atestamos que recebemos o Termo de Encaminhamento para Recebimento de Processo de AINF </w:t>
      </w:r>
    </w:p>
    <w:p w:rsidR="00C3330B" w:rsidRDefault="00C3330B" w:rsidP="009C6911">
      <w:pPr>
        <w:jc w:val="both"/>
      </w:pPr>
      <w:r>
        <w:t xml:space="preserve">&lt;TERPA. </w:t>
      </w:r>
      <w:proofErr w:type="spellStart"/>
      <w:proofErr w:type="gramStart"/>
      <w:r>
        <w:t>yyyyyyyyyyyyyyyyy</w:t>
      </w:r>
      <w:proofErr w:type="spellEnd"/>
      <w:proofErr w:type="gramEnd"/>
      <w:r>
        <w:t xml:space="preserve"> &gt;</w:t>
      </w:r>
    </w:p>
    <w:p w:rsidR="00C3330B" w:rsidRDefault="00C3330B" w:rsidP="009C6911">
      <w:pPr>
        <w:jc w:val="both"/>
      </w:pPr>
      <w:r>
        <w:t xml:space="preserve">Referente ao processo &lt; </w:t>
      </w:r>
      <w:proofErr w:type="spellStart"/>
      <w:r>
        <w:t>yyyyy-yyy.yyy</w:t>
      </w:r>
      <w:proofErr w:type="spellEnd"/>
      <w:r>
        <w:t>/</w:t>
      </w:r>
      <w:proofErr w:type="spellStart"/>
      <w:r>
        <w:t>yyyy-yy</w:t>
      </w:r>
      <w:proofErr w:type="spellEnd"/>
      <w:r>
        <w:t xml:space="preserve"> &gt; acompanhado dos arquivos abaixo relacionados:</w:t>
      </w:r>
    </w:p>
    <w:p w:rsidR="00C3330B" w:rsidRDefault="00C3330B" w:rsidP="009C6911">
      <w:pPr>
        <w:jc w:val="both"/>
      </w:pPr>
      <w:r>
        <w:t>&lt; yyyyyyyyyyyyyyyyy.01&gt;</w:t>
      </w:r>
    </w:p>
    <w:p w:rsidR="00C3330B" w:rsidRDefault="00C3330B" w:rsidP="009C6911">
      <w:pPr>
        <w:jc w:val="both"/>
      </w:pPr>
      <w:r>
        <w:t xml:space="preserve">&lt; </w:t>
      </w:r>
      <w:proofErr w:type="spellStart"/>
      <w:proofErr w:type="gramStart"/>
      <w:r>
        <w:t>yyyyyyyyyyyyyyyyy</w:t>
      </w:r>
      <w:proofErr w:type="spellEnd"/>
      <w:proofErr w:type="gramEnd"/>
      <w:r>
        <w:t xml:space="preserve"> .02&gt; </w:t>
      </w:r>
    </w:p>
    <w:p w:rsidR="00C3330B" w:rsidRDefault="00C3330B" w:rsidP="009C6911">
      <w:pPr>
        <w:jc w:val="both"/>
      </w:pPr>
      <w:r>
        <w:t>..................................................</w:t>
      </w:r>
    </w:p>
    <w:p w:rsidR="00C3330B" w:rsidRDefault="00C3330B" w:rsidP="009C6911">
      <w:pPr>
        <w:jc w:val="both"/>
      </w:pPr>
      <w:r>
        <w:t>Nome/Assinatura do responsável da RFB pelo recebimento do TERPA</w:t>
      </w:r>
    </w:p>
    <w:p w:rsidR="00C3330B" w:rsidRDefault="00C3330B" w:rsidP="009C6911">
      <w:pPr>
        <w:jc w:val="both"/>
      </w:pPr>
      <w:r>
        <w:lastRenderedPageBreak/>
        <w:t>(</w:t>
      </w:r>
      <w:proofErr w:type="gramStart"/>
      <w:r>
        <w:t>assinar</w:t>
      </w:r>
      <w:proofErr w:type="gramEnd"/>
      <w:r>
        <w:t xml:space="preserve"> digitalmente utilizando as ferramentas do próprio programa editor de texto)</w:t>
      </w:r>
    </w:p>
    <w:p w:rsidR="00C3330B" w:rsidRDefault="00C3330B" w:rsidP="009C6911">
      <w:pPr>
        <w:jc w:val="both"/>
      </w:pPr>
      <w:r>
        <w:t>NORMA DE PROCEDIMENTO ADMINISTRATIVO N. 002/2019</w:t>
      </w:r>
    </w:p>
    <w:p w:rsidR="00C3330B" w:rsidRDefault="00C3330B" w:rsidP="009C6911">
      <w:pPr>
        <w:jc w:val="both"/>
      </w:pPr>
      <w:r>
        <w:t>Publicada no DOE 10448 de 31.5.2019</w:t>
      </w:r>
    </w:p>
    <w:p w:rsidR="00C3330B" w:rsidRDefault="00C3330B" w:rsidP="009C6911">
      <w:pPr>
        <w:jc w:val="both"/>
      </w:pPr>
      <w:r>
        <w:t>Altera a Norma de Procedimento Administrativo n. 003, de 27 de julho de 2016, que estabelece procedimentos para o cancelamento de formulário de auto de infração; a emissão de auto de infração revisional; a liquidação de valores; a suspensão de exigibilidade de crédito tributário em razão de ordem judicial e dá outras providências.</w:t>
      </w:r>
    </w:p>
    <w:p w:rsidR="00C3330B" w:rsidRDefault="00C3330B" w:rsidP="009C6911">
      <w:pPr>
        <w:jc w:val="both"/>
      </w:pPr>
      <w:proofErr w:type="gramStart"/>
      <w:r>
        <w:t>O  DIRETOR</w:t>
      </w:r>
      <w:proofErr w:type="gramEnd"/>
      <w:r>
        <w:t xml:space="preserve"> DA RECEITA ESTADUAL DO PARANÁ, no uso das atribuições que lhe confere o inciso IX do art. 9º do Anexo II da Resolução SEFA n. 1.132, de 28 de julho de 2017, resolve:</w:t>
      </w:r>
    </w:p>
    <w:p w:rsidR="00C3330B" w:rsidRDefault="00C3330B" w:rsidP="009C6911">
      <w:pPr>
        <w:jc w:val="both"/>
      </w:pPr>
      <w:r>
        <w:t>Art. 1.º A alínea "c" do inciso I do "caput" do art. 10-B da Norma de Procedimento Administrativo n. 003, de 27 de julho de 2016, passa a vigorar com a seguinte redação:</w:t>
      </w:r>
    </w:p>
    <w:p w:rsidR="00C3330B" w:rsidRDefault="00C3330B" w:rsidP="009C6911">
      <w:pPr>
        <w:jc w:val="both"/>
      </w:pPr>
      <w:r>
        <w:t>" c) para dívida ativa, 5207 - Dívida Ativa do Fundo Estadual de Combate à Pobreza; ".</w:t>
      </w:r>
    </w:p>
    <w:p w:rsidR="00C3330B" w:rsidRDefault="00C3330B" w:rsidP="009C6911">
      <w:pPr>
        <w:jc w:val="both"/>
      </w:pPr>
      <w:r>
        <w:t>Art. 2.º Esta Norma de Procedimento Administrativo entra em vigor na data de sua publicação.</w:t>
      </w:r>
    </w:p>
    <w:p w:rsidR="00C3330B" w:rsidRDefault="00C3330B" w:rsidP="009C6911">
      <w:pPr>
        <w:jc w:val="both"/>
      </w:pPr>
      <w:r>
        <w:t>RECEITA ESTADUAL DO PARANÁ, Curitiba, 28 de maio 2019.</w:t>
      </w:r>
    </w:p>
    <w:p w:rsidR="00C3330B" w:rsidRDefault="00C3330B" w:rsidP="009C6911">
      <w:pPr>
        <w:jc w:val="both"/>
      </w:pPr>
      <w:r>
        <w:t>Luiz F. de Moraes Jr.</w:t>
      </w:r>
    </w:p>
    <w:p w:rsidR="00C3330B" w:rsidRDefault="00C3330B" w:rsidP="009C6911">
      <w:pPr>
        <w:jc w:val="both"/>
      </w:pPr>
      <w:r>
        <w:t>DIRETOR DA RECEITA ESTADUAL DO PARANÁ</w:t>
      </w:r>
    </w:p>
    <w:p w:rsidR="00C3330B" w:rsidRDefault="00C3330B" w:rsidP="009C6911">
      <w:pPr>
        <w:jc w:val="both"/>
      </w:pPr>
    </w:p>
    <w:p w:rsidR="006630DA" w:rsidRPr="00C3330B" w:rsidRDefault="006630DA" w:rsidP="009C6911">
      <w:pPr>
        <w:jc w:val="both"/>
      </w:pPr>
    </w:p>
    <w:sectPr w:rsidR="006630DA" w:rsidRPr="00C333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14BFC"/>
    <w:multiLevelType w:val="hybridMultilevel"/>
    <w:tmpl w:val="B11ABD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70"/>
    <w:rsid w:val="00044B8F"/>
    <w:rsid w:val="001E5972"/>
    <w:rsid w:val="003B477C"/>
    <w:rsid w:val="004B106C"/>
    <w:rsid w:val="00582CD9"/>
    <w:rsid w:val="005D316F"/>
    <w:rsid w:val="00622543"/>
    <w:rsid w:val="006630DA"/>
    <w:rsid w:val="00722783"/>
    <w:rsid w:val="007E014E"/>
    <w:rsid w:val="008B442E"/>
    <w:rsid w:val="008B5142"/>
    <w:rsid w:val="008B6727"/>
    <w:rsid w:val="0094156A"/>
    <w:rsid w:val="009C6911"/>
    <w:rsid w:val="00A768DE"/>
    <w:rsid w:val="00AA76CF"/>
    <w:rsid w:val="00AB6397"/>
    <w:rsid w:val="00BD28A7"/>
    <w:rsid w:val="00BD6C1A"/>
    <w:rsid w:val="00C3330B"/>
    <w:rsid w:val="00C51CCB"/>
    <w:rsid w:val="00CC3B8A"/>
    <w:rsid w:val="00D208E8"/>
    <w:rsid w:val="00DD55F1"/>
    <w:rsid w:val="00E01BA2"/>
    <w:rsid w:val="00E40C91"/>
    <w:rsid w:val="00E7641F"/>
    <w:rsid w:val="00EA2E70"/>
    <w:rsid w:val="00F32221"/>
    <w:rsid w:val="00FC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98B82-4546-490B-B358-6E3F6C1A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2CD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8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Andrade Morais</dc:creator>
  <cp:keywords/>
  <dc:description/>
  <cp:lastModifiedBy>Juarez Andrade Morais</cp:lastModifiedBy>
  <cp:revision>3</cp:revision>
  <dcterms:created xsi:type="dcterms:W3CDTF">2019-06-17T13:54:00Z</dcterms:created>
  <dcterms:modified xsi:type="dcterms:W3CDTF">2019-06-17T13:56:00Z</dcterms:modified>
</cp:coreProperties>
</file>